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3B3" w:rsidRP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b/>
          <w:color w:val="253A12"/>
          <w:sz w:val="32"/>
          <w:szCs w:val="32"/>
        </w:rPr>
      </w:pPr>
      <w:r w:rsidRPr="001E43B3">
        <w:rPr>
          <w:rFonts w:ascii="Arial" w:hAnsi="Arial" w:cs="Arial"/>
          <w:b/>
          <w:color w:val="253A12"/>
          <w:sz w:val="32"/>
          <w:szCs w:val="32"/>
        </w:rPr>
        <w:t>Роль витаминов для растущего организма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Большое значение в питании ребенка имеют витамины. Витамины — биологически активные вещества, играющие важную роль в жизнедеятельности организма. Они явля</w:t>
      </w:r>
      <w:r>
        <w:rPr>
          <w:rFonts w:ascii="Arial" w:hAnsi="Arial" w:cs="Arial"/>
          <w:color w:val="253A12"/>
          <w:sz w:val="21"/>
          <w:szCs w:val="21"/>
        </w:rPr>
        <w:softHyphen/>
        <w:t>ются регуляторами обменных процессов, повышают со</w:t>
      </w:r>
      <w:r>
        <w:rPr>
          <w:rFonts w:ascii="Arial" w:hAnsi="Arial" w:cs="Arial"/>
          <w:color w:val="253A12"/>
          <w:sz w:val="21"/>
          <w:szCs w:val="21"/>
        </w:rPr>
        <w:softHyphen/>
        <w:t>противляемость организма, тесно связаны с процессами роста и развития, участвуют в процессах кроветворения и окислительных реакциях организма. Витамины не син</w:t>
      </w:r>
      <w:r>
        <w:rPr>
          <w:rFonts w:ascii="Arial" w:hAnsi="Arial" w:cs="Arial"/>
          <w:color w:val="253A12"/>
          <w:sz w:val="21"/>
          <w:szCs w:val="21"/>
        </w:rPr>
        <w:softHyphen/>
        <w:t>тезируются в организме или синтезируются в незначитель</w:t>
      </w:r>
      <w:r>
        <w:rPr>
          <w:rFonts w:ascii="Arial" w:hAnsi="Arial" w:cs="Arial"/>
          <w:color w:val="253A12"/>
          <w:sz w:val="21"/>
          <w:szCs w:val="21"/>
        </w:rPr>
        <w:softHyphen/>
        <w:t>ных количествах и поэтому должны поступать в организм с пищей. При недостаточном их поступлении могут возник</w:t>
      </w:r>
      <w:r>
        <w:rPr>
          <w:rFonts w:ascii="Arial" w:hAnsi="Arial" w:cs="Arial"/>
          <w:color w:val="253A12"/>
          <w:sz w:val="21"/>
          <w:szCs w:val="21"/>
        </w:rPr>
        <w:softHyphen/>
        <w:t>нуть так называемые явления гиповитаминоза или авита</w:t>
      </w:r>
      <w:r>
        <w:rPr>
          <w:rFonts w:ascii="Arial" w:hAnsi="Arial" w:cs="Arial"/>
          <w:color w:val="253A12"/>
          <w:sz w:val="21"/>
          <w:szCs w:val="21"/>
        </w:rPr>
        <w:softHyphen/>
        <w:t>миноза. Признаки авитаминоза развиваются при отсутст</w:t>
      </w:r>
      <w:r>
        <w:rPr>
          <w:rFonts w:ascii="Arial" w:hAnsi="Arial" w:cs="Arial"/>
          <w:color w:val="253A12"/>
          <w:sz w:val="21"/>
          <w:szCs w:val="21"/>
        </w:rPr>
        <w:softHyphen/>
        <w:t>вии отдельных витаминов в пище, гиповитаминоза — при снижении их поступления. Это может быть результатом их сниженного содержания в продуктах, например в зимне-весенний период, или при неправильном приготовлении нищи, когда витамины разрушаются. Причиной гиповита</w:t>
      </w:r>
      <w:r>
        <w:rPr>
          <w:rFonts w:ascii="Arial" w:hAnsi="Arial" w:cs="Arial"/>
          <w:color w:val="253A12"/>
          <w:sz w:val="21"/>
          <w:szCs w:val="21"/>
        </w:rPr>
        <w:softHyphen/>
        <w:t>миноза может стать любое кишечное заболевание, при ко</w:t>
      </w:r>
      <w:r>
        <w:rPr>
          <w:rFonts w:ascii="Arial" w:hAnsi="Arial" w:cs="Arial"/>
          <w:color w:val="253A12"/>
          <w:sz w:val="21"/>
          <w:szCs w:val="21"/>
        </w:rPr>
        <w:softHyphen/>
        <w:t>тором нарушается всасывание витаминов.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Общими признаками гиповитаминоза являются сни</w:t>
      </w:r>
      <w:r>
        <w:rPr>
          <w:rFonts w:ascii="Arial" w:hAnsi="Arial" w:cs="Arial"/>
          <w:color w:val="253A12"/>
          <w:sz w:val="21"/>
          <w:szCs w:val="21"/>
        </w:rPr>
        <w:softHyphen/>
        <w:t>женная работоспособность, повышенная утомляемость, снижение сопротивляемости к заболеваниям.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Витамины делят на две группы: растворимые в воде (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водорастворимые</w:t>
      </w:r>
      <w:proofErr w:type="spellEnd"/>
      <w:r>
        <w:rPr>
          <w:rFonts w:ascii="Arial" w:hAnsi="Arial" w:cs="Arial"/>
          <w:color w:val="253A12"/>
          <w:sz w:val="21"/>
          <w:szCs w:val="21"/>
        </w:rPr>
        <w:t>) и растворимые в жирах (жиро</w:t>
      </w:r>
      <w:r>
        <w:rPr>
          <w:rFonts w:ascii="Arial" w:hAnsi="Arial" w:cs="Arial"/>
          <w:color w:val="253A12"/>
          <w:sz w:val="21"/>
          <w:szCs w:val="21"/>
        </w:rPr>
        <w:softHyphen/>
        <w:t>растворимые)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.</w:t>
      </w:r>
      <w:proofErr w:type="gramEnd"/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 xml:space="preserve">К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водорастворимым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витаминам относятся аскорбино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вая кислота, тиамин, рибофлавин,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ниацин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, пиридоксин,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цианокобаламин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фолиевая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и пантотеновая кислоты, биотин.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 xml:space="preserve">К жирорастворимым витаминам относятся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ретинол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эргокальциферол</w:t>
      </w:r>
      <w:proofErr w:type="spellEnd"/>
      <w:r>
        <w:rPr>
          <w:rFonts w:ascii="Arial" w:hAnsi="Arial" w:cs="Arial"/>
          <w:color w:val="253A12"/>
          <w:sz w:val="21"/>
          <w:szCs w:val="21"/>
        </w:rPr>
        <w:t>, токоферол.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Ознакомьтесь с краткой характеристикой некоторых витаминов.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 xml:space="preserve">Витамин 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С(</w:t>
      </w:r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>аскорбиновая кислота)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имеет большое зна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чение для организма. 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Он принимает участие в окисли</w:t>
      </w:r>
      <w:r>
        <w:rPr>
          <w:rFonts w:ascii="Arial" w:hAnsi="Arial" w:cs="Arial"/>
          <w:color w:val="253A12"/>
          <w:sz w:val="21"/>
          <w:szCs w:val="21"/>
        </w:rPr>
        <w:softHyphen/>
        <w:t>тельно-восстановительных процессах, в белковом, углевод</w:t>
      </w:r>
      <w:r>
        <w:rPr>
          <w:rFonts w:ascii="Arial" w:hAnsi="Arial" w:cs="Arial"/>
          <w:color w:val="253A12"/>
          <w:sz w:val="21"/>
          <w:szCs w:val="21"/>
        </w:rPr>
        <w:softHyphen/>
        <w:t>ном и минеральном обменах, активизирует действие неко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торых ферментов и желез внутренней секреции, играет роль в биосинтезе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стероидных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гормонов, способствует росту тканей и клеток.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Благодаря аскорбиновой кислоте повышается устойчивость организма к вредным воздейст</w:t>
      </w:r>
      <w:r>
        <w:rPr>
          <w:rFonts w:ascii="Arial" w:hAnsi="Arial" w:cs="Arial"/>
          <w:color w:val="253A12"/>
          <w:sz w:val="21"/>
          <w:szCs w:val="21"/>
        </w:rPr>
        <w:softHyphen/>
        <w:t>виям внешней среды, и особенно к инфекционным аген</w:t>
      </w:r>
      <w:r>
        <w:rPr>
          <w:rFonts w:ascii="Arial" w:hAnsi="Arial" w:cs="Arial"/>
          <w:color w:val="253A12"/>
          <w:sz w:val="21"/>
          <w:szCs w:val="21"/>
        </w:rPr>
        <w:softHyphen/>
        <w:t>там.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При недостаточном поступлении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С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возникает вялость, недомогание, сонливость, появляется предраспо</w:t>
      </w:r>
      <w:r>
        <w:rPr>
          <w:rFonts w:ascii="Arial" w:hAnsi="Arial" w:cs="Arial"/>
          <w:color w:val="253A12"/>
          <w:sz w:val="21"/>
          <w:szCs w:val="21"/>
        </w:rPr>
        <w:softHyphen/>
        <w:t>ложенность к развитию инфекционных заболеваний. При более выраженном дефиците аскорбиновой кислоты появ</w:t>
      </w:r>
      <w:r>
        <w:rPr>
          <w:rFonts w:ascii="Arial" w:hAnsi="Arial" w:cs="Arial"/>
          <w:color w:val="253A12"/>
          <w:sz w:val="21"/>
          <w:szCs w:val="21"/>
        </w:rPr>
        <w:softHyphen/>
        <w:t>ляются кровоизлияния в кожу, слизистые, повышается ломкость сосудов и склонность к кровоточивости.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Основными источниками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С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являются зелень, свежие овощи, картофель, фрукты, ягоды.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С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нестоек и легко разрушается под воздейст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вием солнечного света, при нагревании и хранении. Однако в таких ягодах и плодах, как черная смородина, 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цитру</w:t>
      </w:r>
      <w:r>
        <w:rPr>
          <w:rFonts w:ascii="Arial" w:hAnsi="Arial" w:cs="Arial"/>
          <w:color w:val="253A12"/>
          <w:sz w:val="21"/>
          <w:szCs w:val="21"/>
        </w:rPr>
        <w:softHyphen/>
        <w:t>совые</w:t>
      </w:r>
      <w:proofErr w:type="gramEnd"/>
      <w:r>
        <w:rPr>
          <w:rFonts w:ascii="Arial" w:hAnsi="Arial" w:cs="Arial"/>
          <w:color w:val="253A12"/>
          <w:sz w:val="21"/>
          <w:szCs w:val="21"/>
        </w:rPr>
        <w:t>, аскорбиновая кислота сохраняется даже в зимнее время. Хорошо сохраняется витамин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С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в овощах, ягодах и фруктах при быстром их замораживании. Важно пра</w:t>
      </w:r>
      <w:r>
        <w:rPr>
          <w:rFonts w:ascii="Arial" w:hAnsi="Arial" w:cs="Arial"/>
          <w:color w:val="253A12"/>
          <w:sz w:val="21"/>
          <w:szCs w:val="21"/>
        </w:rPr>
        <w:softHyphen/>
        <w:t>вильно проводить кулинарную обработку продуктов, со</w:t>
      </w:r>
      <w:r>
        <w:rPr>
          <w:rFonts w:ascii="Arial" w:hAnsi="Arial" w:cs="Arial"/>
          <w:color w:val="253A12"/>
          <w:sz w:val="21"/>
          <w:szCs w:val="21"/>
        </w:rPr>
        <w:softHyphen/>
        <w:t>держащих этот витамин: овощи и фрукты нельзя долго держать в нарезанном виде или в воде; варить их нужно в эмалированной посуде под крышкой, закладывая в ки</w:t>
      </w:r>
      <w:r>
        <w:rPr>
          <w:rFonts w:ascii="Arial" w:hAnsi="Arial" w:cs="Arial"/>
          <w:color w:val="253A12"/>
          <w:sz w:val="21"/>
          <w:szCs w:val="21"/>
        </w:rPr>
        <w:softHyphen/>
        <w:t>пящую воду.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1</w:t>
      </w:r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>(тиамин)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играет важную роль в белко</w:t>
      </w:r>
      <w:r>
        <w:rPr>
          <w:rFonts w:ascii="Arial" w:hAnsi="Arial" w:cs="Arial"/>
          <w:color w:val="253A12"/>
          <w:sz w:val="21"/>
          <w:szCs w:val="21"/>
        </w:rPr>
        <w:softHyphen/>
        <w:t>вом, жировом и углеводном обменах. Имеет большое зна</w:t>
      </w:r>
      <w:r>
        <w:rPr>
          <w:rFonts w:ascii="Arial" w:hAnsi="Arial" w:cs="Arial"/>
          <w:color w:val="253A12"/>
          <w:sz w:val="21"/>
          <w:szCs w:val="21"/>
        </w:rPr>
        <w:softHyphen/>
        <w:t>чение в обеспечении функционального состояния пищева</w:t>
      </w:r>
      <w:r>
        <w:rPr>
          <w:rFonts w:ascii="Arial" w:hAnsi="Arial" w:cs="Arial"/>
          <w:color w:val="253A12"/>
          <w:sz w:val="21"/>
          <w:szCs w:val="21"/>
        </w:rPr>
        <w:softHyphen/>
        <w:t>рительной и центральной нервной систем.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lastRenderedPageBreak/>
        <w:t>При недостаточном поступлении витамина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1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возни</w:t>
      </w:r>
      <w:r>
        <w:rPr>
          <w:rFonts w:ascii="Arial" w:hAnsi="Arial" w:cs="Arial"/>
          <w:color w:val="253A12"/>
          <w:sz w:val="21"/>
          <w:szCs w:val="21"/>
        </w:rPr>
        <w:softHyphen/>
        <w:t>кают изменения со стороны кишечной и нервной систем, повышается утомляемость, отмечается мышечная сла</w:t>
      </w:r>
      <w:r>
        <w:rPr>
          <w:rFonts w:ascii="Arial" w:hAnsi="Arial" w:cs="Arial"/>
          <w:color w:val="253A12"/>
          <w:sz w:val="21"/>
          <w:szCs w:val="21"/>
        </w:rPr>
        <w:softHyphen/>
        <w:t>бость. У детей раннего возраста снижается аппетит, про</w:t>
      </w:r>
      <w:r>
        <w:rPr>
          <w:rFonts w:ascii="Arial" w:hAnsi="Arial" w:cs="Arial"/>
          <w:color w:val="253A12"/>
          <w:sz w:val="21"/>
          <w:szCs w:val="21"/>
        </w:rPr>
        <w:softHyphen/>
        <w:t>исходят срыгивания, запоры, вздутие живота. Наблюдается снижение сопротивляемости организма, повышенная восприимчивость к заболеваниям.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1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содержится в ржаном хлебе, дрожжах, крупах (гречневая, овсяная, пшено), бобовых, пшенич</w:t>
      </w:r>
      <w:r>
        <w:rPr>
          <w:rFonts w:ascii="Arial" w:hAnsi="Arial" w:cs="Arial"/>
          <w:color w:val="253A12"/>
          <w:sz w:val="21"/>
          <w:szCs w:val="21"/>
        </w:rPr>
        <w:softHyphen/>
        <w:t>ном хлебе, печени, почках, сердце.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2</w:t>
      </w:r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>(рибофлавин)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входит в состав ряда фер</w:t>
      </w:r>
      <w:r>
        <w:rPr>
          <w:rFonts w:ascii="Arial" w:hAnsi="Arial" w:cs="Arial"/>
          <w:color w:val="253A12"/>
          <w:sz w:val="21"/>
          <w:szCs w:val="21"/>
        </w:rPr>
        <w:softHyphen/>
        <w:t>ментов, участвует в обмене углеводов, белков и жиров, Играет большую роль в функциональном состоянии цент</w:t>
      </w:r>
      <w:r>
        <w:rPr>
          <w:rFonts w:ascii="Arial" w:hAnsi="Arial" w:cs="Arial"/>
          <w:color w:val="253A12"/>
          <w:sz w:val="21"/>
          <w:szCs w:val="21"/>
        </w:rPr>
        <w:softHyphen/>
        <w:t>ральной и вегетативной нервных систем, имеет значение для роста и развития организма, способствует лучшему усвоению пищи, благоприятно влияет на функцию печени, желудочно-кишечного тракта.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2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обеспечивает нормальное состояние кожных покровов и слизистых, стимулирует кроветворение. При недостаточном поступлении витамина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2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у детей от</w:t>
      </w:r>
      <w:r>
        <w:rPr>
          <w:rFonts w:ascii="Arial" w:hAnsi="Arial" w:cs="Arial"/>
          <w:color w:val="253A12"/>
          <w:sz w:val="21"/>
          <w:szCs w:val="21"/>
        </w:rPr>
        <w:softHyphen/>
        <w:t>мечается падение или остановка в прибавке массы тела, роста, слабость, быстрая утомляемость, часто возникают изменения на слизистой глаз и в полости рта в виде язво</w:t>
      </w:r>
      <w:r>
        <w:rPr>
          <w:rFonts w:ascii="Arial" w:hAnsi="Arial" w:cs="Arial"/>
          <w:color w:val="253A12"/>
          <w:sz w:val="21"/>
          <w:szCs w:val="21"/>
        </w:rPr>
        <w:softHyphen/>
        <w:t>чек, покраснения, стоматита, глоссита. На коже появля</w:t>
      </w:r>
      <w:r>
        <w:rPr>
          <w:rFonts w:ascii="Arial" w:hAnsi="Arial" w:cs="Arial"/>
          <w:color w:val="253A12"/>
          <w:sz w:val="21"/>
          <w:szCs w:val="21"/>
        </w:rPr>
        <w:softHyphen/>
        <w:t>ются сухость, шелушение, трещины в углах рта. Могут появиться симптомы со стороны слизистой глаз — слезоте</w:t>
      </w:r>
      <w:r>
        <w:rPr>
          <w:rFonts w:ascii="Arial" w:hAnsi="Arial" w:cs="Arial"/>
          <w:color w:val="253A12"/>
          <w:sz w:val="21"/>
          <w:szCs w:val="21"/>
        </w:rPr>
        <w:softHyphen/>
        <w:t>чение, конъюнктивит, светобоязнь, возникает малокровие, снижается сопротивляемость инфекциям.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2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в значительном количестве содержится в продуктах животного происхождения: мясе, печени, яйцах, дрожжах (пивные и пекарские), молоке и молочных про</w:t>
      </w:r>
      <w:r>
        <w:rPr>
          <w:rFonts w:ascii="Arial" w:hAnsi="Arial" w:cs="Arial"/>
          <w:color w:val="253A12"/>
          <w:sz w:val="21"/>
          <w:szCs w:val="21"/>
        </w:rPr>
        <w:softHyphen/>
        <w:t>дуктах, сыре, твороге, стручках бобовых растений, цвет</w:t>
      </w:r>
      <w:r>
        <w:rPr>
          <w:rFonts w:ascii="Arial" w:hAnsi="Arial" w:cs="Arial"/>
          <w:color w:val="253A12"/>
          <w:sz w:val="21"/>
          <w:szCs w:val="21"/>
        </w:rPr>
        <w:softHyphen/>
        <w:t>ной капусте, зеленом луке, перце.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Р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Р(</w:t>
      </w:r>
      <w:proofErr w:type="spellStart"/>
      <w:proofErr w:type="gramEnd"/>
      <w:r>
        <w:rPr>
          <w:rFonts w:ascii="Arial" w:hAnsi="Arial" w:cs="Arial"/>
          <w:color w:val="253A12"/>
          <w:sz w:val="21"/>
          <w:szCs w:val="21"/>
        </w:rPr>
        <w:t>ниацин</w:t>
      </w:r>
      <w:proofErr w:type="spellEnd"/>
      <w:r>
        <w:rPr>
          <w:rFonts w:ascii="Arial" w:hAnsi="Arial" w:cs="Arial"/>
          <w:color w:val="253A12"/>
          <w:sz w:val="21"/>
          <w:szCs w:val="21"/>
        </w:rPr>
        <w:t>, или никотиновая кислота) игра</w:t>
      </w:r>
      <w:r>
        <w:rPr>
          <w:rFonts w:ascii="Arial" w:hAnsi="Arial" w:cs="Arial"/>
          <w:color w:val="253A12"/>
          <w:sz w:val="21"/>
          <w:szCs w:val="21"/>
        </w:rPr>
        <w:softHyphen/>
        <w:t>ет важную роль в процессах клеточного обмена, регули</w:t>
      </w:r>
      <w:r>
        <w:rPr>
          <w:rFonts w:ascii="Arial" w:hAnsi="Arial" w:cs="Arial"/>
          <w:color w:val="253A12"/>
          <w:sz w:val="21"/>
          <w:szCs w:val="21"/>
        </w:rPr>
        <w:softHyphen/>
        <w:t>рует сосудистый тонус, оказывает влияние на кроветворе</w:t>
      </w:r>
      <w:r>
        <w:rPr>
          <w:rFonts w:ascii="Arial" w:hAnsi="Arial" w:cs="Arial"/>
          <w:color w:val="253A12"/>
          <w:sz w:val="21"/>
          <w:szCs w:val="21"/>
        </w:rPr>
        <w:softHyphen/>
        <w:t>ние.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При недостатке витамина РР возникают нарушения со стороны желудочно-кишечного тракта, воспалительные из</w:t>
      </w:r>
      <w:r>
        <w:rPr>
          <w:rFonts w:ascii="Arial" w:hAnsi="Arial" w:cs="Arial"/>
          <w:color w:val="253A12"/>
          <w:sz w:val="21"/>
          <w:szCs w:val="21"/>
        </w:rPr>
        <w:softHyphen/>
        <w:t>менения на коже, поражаются слизистые оболочки полос</w:t>
      </w:r>
      <w:r>
        <w:rPr>
          <w:rFonts w:ascii="Arial" w:hAnsi="Arial" w:cs="Arial"/>
          <w:color w:val="253A12"/>
          <w:sz w:val="21"/>
          <w:szCs w:val="21"/>
        </w:rPr>
        <w:softHyphen/>
        <w:t>ти рта и языка, нарушается нервная система: ребенок становится раздражительным, беспокойным, его мучают бессонница, полиневриты.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Витамин РР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содержится в мясе, рыбе, субпродуктах (почки, печень, сердце), дрожжах, грибах, хлебе, карто</w:t>
      </w:r>
      <w:r>
        <w:rPr>
          <w:rFonts w:ascii="Arial" w:hAnsi="Arial" w:cs="Arial"/>
          <w:color w:val="253A12"/>
          <w:sz w:val="21"/>
          <w:szCs w:val="21"/>
        </w:rPr>
        <w:softHyphen/>
        <w:t>феле, гречневой крупе.</w:t>
      </w:r>
      <w:proofErr w:type="gramEnd"/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6</w:t>
      </w:r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 xml:space="preserve"> (пиридоксин)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входит в состав многочис</w:t>
      </w:r>
      <w:r>
        <w:rPr>
          <w:rFonts w:ascii="Arial" w:hAnsi="Arial" w:cs="Arial"/>
          <w:color w:val="253A12"/>
          <w:sz w:val="21"/>
          <w:szCs w:val="21"/>
        </w:rPr>
        <w:softHyphen/>
        <w:t>ленных ферментов, связанных с обменом аминокислот. При недостаточном поступлении витамина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6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у детей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возпикает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повышенная возбудимость, раздражительность, мо</w:t>
      </w:r>
      <w:r>
        <w:rPr>
          <w:rFonts w:ascii="Arial" w:hAnsi="Arial" w:cs="Arial"/>
          <w:color w:val="253A12"/>
          <w:sz w:val="21"/>
          <w:szCs w:val="21"/>
        </w:rPr>
        <w:softHyphen/>
        <w:t>жет развиться судорожный синдром. У некоторых детей недостаток витамина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6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проявляется в виде вялости, апа</w:t>
      </w:r>
      <w:r>
        <w:rPr>
          <w:rFonts w:ascii="Arial" w:hAnsi="Arial" w:cs="Arial"/>
          <w:color w:val="253A12"/>
          <w:sz w:val="21"/>
          <w:szCs w:val="21"/>
        </w:rPr>
        <w:softHyphen/>
        <w:t>тии, снижении аппетита. Нередко появляются изменения на коже в виде сухой экземы. Страдает функция крове</w:t>
      </w:r>
      <w:r>
        <w:rPr>
          <w:rFonts w:ascii="Arial" w:hAnsi="Arial" w:cs="Arial"/>
          <w:color w:val="253A12"/>
          <w:sz w:val="21"/>
          <w:szCs w:val="21"/>
        </w:rPr>
        <w:softHyphen/>
        <w:t>творения, нередко снижается в крови количество лейко</w:t>
      </w:r>
      <w:r>
        <w:rPr>
          <w:rFonts w:ascii="Arial" w:hAnsi="Arial" w:cs="Arial"/>
          <w:color w:val="253A12"/>
          <w:sz w:val="21"/>
          <w:szCs w:val="21"/>
        </w:rPr>
        <w:softHyphen/>
        <w:t>цитов.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В</w:t>
      </w:r>
      <w:proofErr w:type="gramStart"/>
      <w:r>
        <w:rPr>
          <w:rFonts w:ascii="Arial" w:hAnsi="Arial" w:cs="Arial"/>
          <w:color w:val="253A12"/>
          <w:sz w:val="21"/>
          <w:szCs w:val="21"/>
        </w:rPr>
        <w:t>6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содержится в мясе, печени, рыбе, яичном желтке, овощах, бобовых, фруктах, дрожжах.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>Витамин В12 (</w:t>
      </w:r>
      <w:proofErr w:type="spellStart"/>
      <w:r>
        <w:rPr>
          <w:rStyle w:val="a4"/>
          <w:rFonts w:ascii="Arial" w:hAnsi="Arial" w:cs="Arial"/>
          <w:color w:val="253A12"/>
          <w:sz w:val="21"/>
          <w:szCs w:val="21"/>
        </w:rPr>
        <w:t>цианокобаламин</w:t>
      </w:r>
      <w:proofErr w:type="spellEnd"/>
      <w:r>
        <w:rPr>
          <w:rStyle w:val="a4"/>
          <w:rFonts w:ascii="Arial" w:hAnsi="Arial" w:cs="Arial"/>
          <w:color w:val="253A12"/>
          <w:sz w:val="21"/>
          <w:szCs w:val="21"/>
        </w:rPr>
        <w:t>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необходим для нор</w:t>
      </w:r>
      <w:r>
        <w:rPr>
          <w:rFonts w:ascii="Arial" w:hAnsi="Arial" w:cs="Arial"/>
          <w:color w:val="253A12"/>
          <w:sz w:val="21"/>
          <w:szCs w:val="21"/>
        </w:rPr>
        <w:softHyphen/>
        <w:t>мального кроветворения, оказывает большое влияние на белковый обмен, играет роль в углеводном обмене. При недостатке витамина В12 наблюдается малокровие, появ</w:t>
      </w:r>
      <w:r>
        <w:rPr>
          <w:rFonts w:ascii="Arial" w:hAnsi="Arial" w:cs="Arial"/>
          <w:color w:val="253A12"/>
          <w:sz w:val="21"/>
          <w:szCs w:val="21"/>
        </w:rPr>
        <w:softHyphen/>
        <w:t>ляются нарушения со стороны желудочно-кишечного тракта.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 В12 содержится в мясе, субпродуктах, яичном желтке, молоке, сыре. В небольших количествах он мо</w:t>
      </w:r>
      <w:r>
        <w:rPr>
          <w:rFonts w:ascii="Arial" w:hAnsi="Arial" w:cs="Arial"/>
          <w:color w:val="253A12"/>
          <w:sz w:val="21"/>
          <w:szCs w:val="21"/>
        </w:rPr>
        <w:softHyphen/>
        <w:t>жет образовываться микрофлорой кишечника.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lastRenderedPageBreak/>
        <w:t xml:space="preserve">Витамин 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А(</w:t>
      </w:r>
      <w:proofErr w:type="spellStart"/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>ретинол</w:t>
      </w:r>
      <w:proofErr w:type="spellEnd"/>
      <w:r>
        <w:rPr>
          <w:rStyle w:val="a4"/>
          <w:rFonts w:ascii="Arial" w:hAnsi="Arial" w:cs="Arial"/>
          <w:color w:val="253A12"/>
          <w:sz w:val="21"/>
          <w:szCs w:val="21"/>
        </w:rPr>
        <w:t>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принимает участие в синтезе бел</w:t>
      </w:r>
      <w:r>
        <w:rPr>
          <w:rFonts w:ascii="Arial" w:hAnsi="Arial" w:cs="Arial"/>
          <w:color w:val="253A12"/>
          <w:sz w:val="21"/>
          <w:szCs w:val="21"/>
        </w:rPr>
        <w:softHyphen/>
        <w:t>ка, обмене липидов, тесно связан с процессами нормаль</w:t>
      </w:r>
      <w:r>
        <w:rPr>
          <w:rFonts w:ascii="Arial" w:hAnsi="Arial" w:cs="Arial"/>
          <w:color w:val="253A12"/>
          <w:sz w:val="21"/>
          <w:szCs w:val="21"/>
        </w:rPr>
        <w:softHyphen/>
        <w:t>ного роста детей, повышает устойчивость организма к ин</w:t>
      </w:r>
      <w:r>
        <w:rPr>
          <w:rFonts w:ascii="Arial" w:hAnsi="Arial" w:cs="Arial"/>
          <w:color w:val="253A12"/>
          <w:sz w:val="21"/>
          <w:szCs w:val="21"/>
        </w:rPr>
        <w:softHyphen/>
        <w:t>фекциям, оказывает влияние на состояние кожных покро</w:t>
      </w:r>
      <w:r>
        <w:rPr>
          <w:rFonts w:ascii="Arial" w:hAnsi="Arial" w:cs="Arial"/>
          <w:color w:val="253A12"/>
          <w:sz w:val="21"/>
          <w:szCs w:val="21"/>
        </w:rPr>
        <w:softHyphen/>
        <w:t>вов, слизистых оболочек, участвует в образовании зри</w:t>
      </w:r>
      <w:r>
        <w:rPr>
          <w:rFonts w:ascii="Arial" w:hAnsi="Arial" w:cs="Arial"/>
          <w:color w:val="253A12"/>
          <w:sz w:val="21"/>
          <w:szCs w:val="21"/>
        </w:rPr>
        <w:softHyphen/>
        <w:t>тельного пигмента.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При недостаточном поступлении в организм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А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понижается сопротивляемость заболеваниям, замед</w:t>
      </w:r>
      <w:r>
        <w:rPr>
          <w:rFonts w:ascii="Arial" w:hAnsi="Arial" w:cs="Arial"/>
          <w:color w:val="253A12"/>
          <w:sz w:val="21"/>
          <w:szCs w:val="21"/>
        </w:rPr>
        <w:softHyphen/>
        <w:t>ляется рост, отмечается сухость кожи и слизистых, сни</w:t>
      </w:r>
      <w:r>
        <w:rPr>
          <w:rFonts w:ascii="Arial" w:hAnsi="Arial" w:cs="Arial"/>
          <w:color w:val="253A12"/>
          <w:sz w:val="21"/>
          <w:szCs w:val="21"/>
        </w:rPr>
        <w:softHyphen/>
        <w:t>жается зрение, особенно при наступлении сумерек.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Содержится витамин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А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в основном в продуктах жи</w:t>
      </w:r>
      <w:r>
        <w:rPr>
          <w:rFonts w:ascii="Arial" w:hAnsi="Arial" w:cs="Arial"/>
          <w:color w:val="253A12"/>
          <w:sz w:val="21"/>
          <w:szCs w:val="21"/>
        </w:rPr>
        <w:softHyphen/>
        <w:t>вотного происхождения: печени, яичном желтке, сливоч</w:t>
      </w:r>
      <w:r>
        <w:rPr>
          <w:rFonts w:ascii="Arial" w:hAnsi="Arial" w:cs="Arial"/>
          <w:color w:val="253A12"/>
          <w:sz w:val="21"/>
          <w:szCs w:val="21"/>
        </w:rPr>
        <w:softHyphen/>
        <w:t>ном масле, сливках, сметане, молоке.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>Витамин D(</w:t>
      </w:r>
      <w:proofErr w:type="spellStart"/>
      <w:r>
        <w:rPr>
          <w:rStyle w:val="a4"/>
          <w:rFonts w:ascii="Arial" w:hAnsi="Arial" w:cs="Arial"/>
          <w:color w:val="253A12"/>
          <w:sz w:val="21"/>
          <w:szCs w:val="21"/>
        </w:rPr>
        <w:t>эргокальциферол</w:t>
      </w:r>
      <w:proofErr w:type="spellEnd"/>
      <w:r>
        <w:rPr>
          <w:rStyle w:val="a4"/>
          <w:rFonts w:ascii="Arial" w:hAnsi="Arial" w:cs="Arial"/>
          <w:color w:val="253A12"/>
          <w:sz w:val="21"/>
          <w:szCs w:val="21"/>
        </w:rPr>
        <w:t>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>регулирует обмен каль</w:t>
      </w:r>
      <w:r>
        <w:rPr>
          <w:rFonts w:ascii="Arial" w:hAnsi="Arial" w:cs="Arial"/>
          <w:color w:val="253A12"/>
          <w:sz w:val="21"/>
          <w:szCs w:val="21"/>
        </w:rPr>
        <w:softHyphen/>
        <w:t>ция и фосфора, стимулирует рост костной ткани. При не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достатке витамина </w:t>
      </w:r>
      <w:proofErr w:type="spellStart"/>
      <w:proofErr w:type="gramStart"/>
      <w:r>
        <w:rPr>
          <w:rFonts w:ascii="Arial" w:hAnsi="Arial" w:cs="Arial"/>
          <w:color w:val="253A12"/>
          <w:sz w:val="21"/>
          <w:szCs w:val="21"/>
        </w:rPr>
        <w:t>D</w:t>
      </w:r>
      <w:proofErr w:type="gramEnd"/>
      <w:r>
        <w:rPr>
          <w:rFonts w:ascii="Arial" w:hAnsi="Arial" w:cs="Arial"/>
          <w:color w:val="253A12"/>
          <w:sz w:val="21"/>
          <w:szCs w:val="21"/>
        </w:rPr>
        <w:t>возникают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симптомы рахита (нару</w:t>
      </w:r>
      <w:r>
        <w:rPr>
          <w:rFonts w:ascii="Arial" w:hAnsi="Arial" w:cs="Arial"/>
          <w:color w:val="253A12"/>
          <w:sz w:val="21"/>
          <w:szCs w:val="21"/>
        </w:rPr>
        <w:softHyphen/>
        <w:t>шается образование костной ткани), наблюдается дефор</w:t>
      </w:r>
      <w:r>
        <w:rPr>
          <w:rFonts w:ascii="Arial" w:hAnsi="Arial" w:cs="Arial"/>
          <w:color w:val="253A12"/>
          <w:sz w:val="21"/>
          <w:szCs w:val="21"/>
        </w:rPr>
        <w:softHyphen/>
        <w:t>мация костей вследствие снижения содержания в них ми</w:t>
      </w:r>
      <w:r>
        <w:rPr>
          <w:rFonts w:ascii="Arial" w:hAnsi="Arial" w:cs="Arial"/>
          <w:color w:val="253A12"/>
          <w:sz w:val="21"/>
          <w:szCs w:val="21"/>
        </w:rPr>
        <w:softHyphen/>
        <w:t>неральных веществ, наблюдается вялость, снижается мы</w:t>
      </w:r>
      <w:r>
        <w:rPr>
          <w:rFonts w:ascii="Arial" w:hAnsi="Arial" w:cs="Arial"/>
          <w:color w:val="253A12"/>
          <w:sz w:val="21"/>
          <w:szCs w:val="21"/>
        </w:rPr>
        <w:softHyphen/>
        <w:t>шечный тонус, возникает потливость, раздражительность, плаксивость, происходит запоздалое прорезывание зубов.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На организм ребенка вредное воздействие оказывает и избыточное поступление витамина D. При этом может возникнуть интоксикация, снижение аппетита, бледность и сухость кожных покровов, склонность к запорам, изме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нения в почках. Витамин </w:t>
      </w:r>
      <w:proofErr w:type="spellStart"/>
      <w:proofErr w:type="gramStart"/>
      <w:r>
        <w:rPr>
          <w:rFonts w:ascii="Arial" w:hAnsi="Arial" w:cs="Arial"/>
          <w:color w:val="253A12"/>
          <w:sz w:val="21"/>
          <w:szCs w:val="21"/>
        </w:rPr>
        <w:t>D</w:t>
      </w:r>
      <w:proofErr w:type="gramEnd"/>
      <w:r>
        <w:rPr>
          <w:rFonts w:ascii="Arial" w:hAnsi="Arial" w:cs="Arial"/>
          <w:color w:val="253A12"/>
          <w:sz w:val="21"/>
          <w:szCs w:val="21"/>
        </w:rPr>
        <w:t>содержится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в продуктах животного проис</w:t>
      </w:r>
      <w:r>
        <w:rPr>
          <w:rFonts w:ascii="Arial" w:hAnsi="Arial" w:cs="Arial"/>
          <w:color w:val="253A12"/>
          <w:sz w:val="21"/>
          <w:szCs w:val="21"/>
        </w:rPr>
        <w:softHyphen/>
        <w:t>хождения: сыре, сливочном масле, яичном желтке, печени, особенно печени трески, некоторых сортах рыбы — палтус, лосось, тунец и др. Продукты ежедневного употребления не удовлетворяют потребность в этом витамине детей ран</w:t>
      </w:r>
      <w:r>
        <w:rPr>
          <w:rFonts w:ascii="Arial" w:hAnsi="Arial" w:cs="Arial"/>
          <w:color w:val="253A12"/>
          <w:sz w:val="21"/>
          <w:szCs w:val="21"/>
        </w:rPr>
        <w:softHyphen/>
        <w:t>него возраста. Поэтому для предупреждения развития D-гиповитаминоза детям раннего возраста назначают ви</w:t>
      </w:r>
      <w:r>
        <w:rPr>
          <w:rFonts w:ascii="Arial" w:hAnsi="Arial" w:cs="Arial"/>
          <w:color w:val="253A12"/>
          <w:sz w:val="21"/>
          <w:szCs w:val="21"/>
        </w:rPr>
        <w:softHyphen/>
        <w:t xml:space="preserve">тамин </w:t>
      </w:r>
      <w:proofErr w:type="spellStart"/>
      <w:proofErr w:type="gramStart"/>
      <w:r>
        <w:rPr>
          <w:rFonts w:ascii="Arial" w:hAnsi="Arial" w:cs="Arial"/>
          <w:color w:val="253A12"/>
          <w:sz w:val="21"/>
          <w:szCs w:val="21"/>
        </w:rPr>
        <w:t>D</w:t>
      </w:r>
      <w:proofErr w:type="gramEnd"/>
      <w:r>
        <w:rPr>
          <w:rFonts w:ascii="Arial" w:hAnsi="Arial" w:cs="Arial"/>
          <w:color w:val="253A12"/>
          <w:sz w:val="21"/>
          <w:szCs w:val="21"/>
        </w:rPr>
        <w:t>в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виде аптечных препаратов.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Style w:val="a4"/>
          <w:rFonts w:ascii="Arial" w:hAnsi="Arial" w:cs="Arial"/>
          <w:color w:val="253A12"/>
          <w:sz w:val="21"/>
          <w:szCs w:val="21"/>
        </w:rPr>
        <w:t xml:space="preserve">Витамин </w:t>
      </w:r>
      <w:proofErr w:type="gramStart"/>
      <w:r>
        <w:rPr>
          <w:rStyle w:val="a4"/>
          <w:rFonts w:ascii="Arial" w:hAnsi="Arial" w:cs="Arial"/>
          <w:color w:val="253A12"/>
          <w:sz w:val="21"/>
          <w:szCs w:val="21"/>
        </w:rPr>
        <w:t>Е(</w:t>
      </w:r>
      <w:proofErr w:type="gramEnd"/>
      <w:r>
        <w:rPr>
          <w:rStyle w:val="a4"/>
          <w:rFonts w:ascii="Arial" w:hAnsi="Arial" w:cs="Arial"/>
          <w:color w:val="253A12"/>
          <w:sz w:val="21"/>
          <w:szCs w:val="21"/>
        </w:rPr>
        <w:t>токоферол)</w:t>
      </w:r>
      <w:r>
        <w:rPr>
          <w:rStyle w:val="apple-converted-space"/>
          <w:rFonts w:ascii="Arial" w:hAnsi="Arial" w:cs="Arial"/>
          <w:color w:val="253A12"/>
          <w:sz w:val="21"/>
          <w:szCs w:val="21"/>
        </w:rPr>
        <w:t> </w:t>
      </w:r>
      <w:r>
        <w:rPr>
          <w:rFonts w:ascii="Arial" w:hAnsi="Arial" w:cs="Arial"/>
          <w:color w:val="253A12"/>
          <w:sz w:val="21"/>
          <w:szCs w:val="21"/>
        </w:rPr>
        <w:t xml:space="preserve">оказывает выраженное </w:t>
      </w:r>
      <w:proofErr w:type="spellStart"/>
      <w:r>
        <w:rPr>
          <w:rFonts w:ascii="Arial" w:hAnsi="Arial" w:cs="Arial"/>
          <w:color w:val="253A12"/>
          <w:sz w:val="21"/>
          <w:szCs w:val="21"/>
        </w:rPr>
        <w:t>анти</w:t>
      </w:r>
      <w:r>
        <w:rPr>
          <w:rFonts w:ascii="Arial" w:hAnsi="Arial" w:cs="Arial"/>
          <w:color w:val="253A12"/>
          <w:sz w:val="21"/>
          <w:szCs w:val="21"/>
        </w:rPr>
        <w:softHyphen/>
        <w:t>окислительное</w:t>
      </w:r>
      <w:proofErr w:type="spellEnd"/>
      <w:r>
        <w:rPr>
          <w:rFonts w:ascii="Arial" w:hAnsi="Arial" w:cs="Arial"/>
          <w:color w:val="253A12"/>
          <w:sz w:val="21"/>
          <w:szCs w:val="21"/>
        </w:rPr>
        <w:t xml:space="preserve"> действие. Под влиянием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Е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проис</w:t>
      </w:r>
      <w:r>
        <w:rPr>
          <w:rFonts w:ascii="Arial" w:hAnsi="Arial" w:cs="Arial"/>
          <w:color w:val="253A12"/>
          <w:sz w:val="21"/>
          <w:szCs w:val="21"/>
        </w:rPr>
        <w:softHyphen/>
        <w:t>ходит улучшение процессов всасывания и усвоения вита</w:t>
      </w:r>
      <w:r>
        <w:rPr>
          <w:rFonts w:ascii="Arial" w:hAnsi="Arial" w:cs="Arial"/>
          <w:color w:val="253A12"/>
          <w:sz w:val="21"/>
          <w:szCs w:val="21"/>
        </w:rPr>
        <w:softHyphen/>
        <w:t>мина А и отложение его в печени. Витамин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Е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играет важ</w:t>
      </w:r>
      <w:r>
        <w:rPr>
          <w:rFonts w:ascii="Arial" w:hAnsi="Arial" w:cs="Arial"/>
          <w:color w:val="253A12"/>
          <w:sz w:val="21"/>
          <w:szCs w:val="21"/>
        </w:rPr>
        <w:softHyphen/>
        <w:t>ную роль в деятельности центральной нервной системы, повышает устойчивость эритроцитов к гемолизу, поддер</w:t>
      </w:r>
      <w:r>
        <w:rPr>
          <w:rFonts w:ascii="Arial" w:hAnsi="Arial" w:cs="Arial"/>
          <w:color w:val="253A12"/>
          <w:sz w:val="21"/>
          <w:szCs w:val="21"/>
        </w:rPr>
        <w:softHyphen/>
        <w:t>живает нормальную проницаемость капилляров.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При недостатке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Е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наблюдается мышечная слабость, малокровие, вялость.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Витамин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Е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содержится преимущественно в зеленых частях растений, салате, шпинате, капусте, зеленом го</w:t>
      </w:r>
      <w:r>
        <w:rPr>
          <w:rFonts w:ascii="Arial" w:hAnsi="Arial" w:cs="Arial"/>
          <w:color w:val="253A12"/>
          <w:sz w:val="21"/>
          <w:szCs w:val="21"/>
        </w:rPr>
        <w:softHyphen/>
        <w:t>рошке, а также в пшенице, овсе, мясе, печени, яйцах, грудном молоке, растительных маслах. В коровьем моло</w:t>
      </w:r>
      <w:r>
        <w:rPr>
          <w:rFonts w:ascii="Arial" w:hAnsi="Arial" w:cs="Arial"/>
          <w:color w:val="253A12"/>
          <w:sz w:val="21"/>
          <w:szCs w:val="21"/>
        </w:rPr>
        <w:softHyphen/>
        <w:t>ке и животных жирах витамина</w:t>
      </w:r>
      <w:proofErr w:type="gramStart"/>
      <w:r>
        <w:rPr>
          <w:rFonts w:ascii="Arial" w:hAnsi="Arial" w:cs="Arial"/>
          <w:color w:val="253A12"/>
          <w:sz w:val="21"/>
          <w:szCs w:val="21"/>
        </w:rPr>
        <w:t xml:space="preserve"> Е</w:t>
      </w:r>
      <w:proofErr w:type="gramEnd"/>
      <w:r>
        <w:rPr>
          <w:rFonts w:ascii="Arial" w:hAnsi="Arial" w:cs="Arial"/>
          <w:color w:val="253A12"/>
          <w:sz w:val="21"/>
          <w:szCs w:val="21"/>
        </w:rPr>
        <w:t xml:space="preserve"> мало.</w:t>
      </w:r>
    </w:p>
    <w:p w:rsidR="001E43B3" w:rsidRDefault="001E43B3" w:rsidP="001E43B3">
      <w:pPr>
        <w:pStyle w:val="a3"/>
        <w:spacing w:before="75" w:beforeAutospacing="0" w:after="75" w:afterAutospacing="0" w:line="315" w:lineRule="atLeast"/>
        <w:jc w:val="both"/>
        <w:rPr>
          <w:rFonts w:ascii="Arial" w:hAnsi="Arial" w:cs="Arial"/>
          <w:color w:val="253A12"/>
          <w:sz w:val="21"/>
          <w:szCs w:val="21"/>
        </w:rPr>
      </w:pPr>
      <w:r>
        <w:rPr>
          <w:rFonts w:ascii="Arial" w:hAnsi="Arial" w:cs="Arial"/>
          <w:color w:val="253A12"/>
          <w:sz w:val="21"/>
          <w:szCs w:val="21"/>
        </w:rPr>
        <w:t>Потребность дошкольников в витаминах также выше, чем у взрослых.</w:t>
      </w:r>
    </w:p>
    <w:p w:rsidR="00276D6C" w:rsidRDefault="001E43B3"/>
    <w:sectPr w:rsidR="00276D6C" w:rsidSect="009573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43B3"/>
    <w:rsid w:val="0016742D"/>
    <w:rsid w:val="001E43B3"/>
    <w:rsid w:val="009573E8"/>
    <w:rsid w:val="00F26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3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43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43B3"/>
    <w:rPr>
      <w:b/>
      <w:bCs/>
    </w:rPr>
  </w:style>
  <w:style w:type="character" w:customStyle="1" w:styleId="apple-converted-space">
    <w:name w:val="apple-converted-space"/>
    <w:basedOn w:val="a0"/>
    <w:rsid w:val="001E43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2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1313</Words>
  <Characters>7490</Characters>
  <Application>Microsoft Office Word</Application>
  <DocSecurity>0</DocSecurity>
  <Lines>62</Lines>
  <Paragraphs>17</Paragraphs>
  <ScaleCrop>false</ScaleCrop>
  <Company>Microsoft</Company>
  <LinksUpToDate>false</LinksUpToDate>
  <CharactersWithSpaces>8786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2019-10-24T19:11:00Z</dcterms:created>
  <dcterms:modified xsi:type="dcterms:W3CDTF">2019-10-24T19:12:00Z</dcterms:modified>
</cp:coreProperties>
</file>